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3F" w:rsidRPr="0008723F" w:rsidRDefault="0008723F" w:rsidP="0008723F">
      <w:pPr>
        <w:jc w:val="center"/>
        <w:rPr>
          <w:b/>
          <w:sz w:val="36"/>
        </w:rPr>
      </w:pPr>
      <w:r w:rsidRPr="0008723F">
        <w:rPr>
          <w:b/>
          <w:sz w:val="36"/>
        </w:rPr>
        <w:t>Testando IGBT</w:t>
      </w:r>
    </w:p>
    <w:p w:rsidR="0008723F" w:rsidRDefault="00844369">
      <w:r>
        <w:t>A primeira coisa é ver ser não tem curto circuitos entre os terminais ou baixa resistência</w:t>
      </w:r>
      <w:r w:rsidR="0008723F">
        <w:t xml:space="preserve">. </w:t>
      </w:r>
      <w:r w:rsidR="00F50B95">
        <w:t>Agora</w:t>
      </w:r>
      <w:r w:rsidR="0008723F">
        <w:t xml:space="preserve"> vamos testar de forma simples o seu chaveamento.</w:t>
      </w:r>
      <w:r w:rsidR="00F50B95">
        <w:t xml:space="preserve"> Com o</w:t>
      </w:r>
      <w:r w:rsidR="0092541C">
        <w:t xml:space="preserve"> multímetro na escala de 20M</w:t>
      </w:r>
      <w:r w:rsidR="0008723F">
        <w:rPr>
          <w:rFonts w:cstheme="minorHAnsi"/>
        </w:rPr>
        <w:t>Ω</w:t>
      </w:r>
      <w:r w:rsidR="00F50B95">
        <w:t xml:space="preserve"> ou mais, c</w:t>
      </w:r>
      <w:r w:rsidR="0008723F">
        <w:t>oloque a ponteira preta no emissor e vermelho no coletor. O multímetro vai marcar rapidamente alguma coisa e não marcará mais nada:</w:t>
      </w:r>
    </w:p>
    <w:p w:rsidR="0008723F" w:rsidRDefault="0008723F" w:rsidP="0008723F">
      <w:pPr>
        <w:jc w:val="center"/>
      </w:pPr>
      <w:r>
        <w:rPr>
          <w:noProof/>
          <w:lang w:eastAsia="pt-BR"/>
        </w:rPr>
        <w:drawing>
          <wp:inline distT="0" distB="0" distL="0" distR="0" wp14:anchorId="288C5DA6" wp14:editId="6740D01F">
            <wp:extent cx="1268531" cy="1205581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512" cy="124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A44" w:rsidRDefault="007C2A44" w:rsidP="007C2A44">
      <w:r>
        <w:t>Se</w:t>
      </w:r>
      <w:r w:rsidR="00E713CC">
        <w:t>m</w:t>
      </w:r>
      <w:r>
        <w:t xml:space="preserve"> tirar a ponteira preta do coletor conecte a ponta vermelha no </w:t>
      </w:r>
      <w:proofErr w:type="spellStart"/>
      <w:r>
        <w:t>gate</w:t>
      </w:r>
      <w:proofErr w:type="spellEnd"/>
      <w:r w:rsidR="00F50B95">
        <w:t xml:space="preserve"> e mantém por 1 </w:t>
      </w:r>
      <w:proofErr w:type="gramStart"/>
      <w:r w:rsidR="00F50B95">
        <w:t>segundo</w:t>
      </w:r>
      <w:proofErr w:type="gramEnd"/>
      <w:r w:rsidR="00F50B95">
        <w:t xml:space="preserve"> ou mais</w:t>
      </w:r>
      <w:r>
        <w:t>, isto chaveará o transistor:</w:t>
      </w:r>
    </w:p>
    <w:p w:rsidR="007C2A44" w:rsidRDefault="007C2A44" w:rsidP="007C2A44">
      <w:pPr>
        <w:jc w:val="center"/>
      </w:pPr>
      <w:r>
        <w:rPr>
          <w:noProof/>
          <w:lang w:eastAsia="pt-BR"/>
        </w:rPr>
        <w:drawing>
          <wp:inline distT="0" distB="0" distL="0" distR="0" wp14:anchorId="473B23DB" wp14:editId="66BCA3E7">
            <wp:extent cx="1446982" cy="1426486"/>
            <wp:effectExtent l="0" t="0" r="127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288" cy="1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95" w:rsidRDefault="00E713CC" w:rsidP="00F50B95">
      <w:r>
        <w:t xml:space="preserve">Sem tirar a ponteira preta do </w:t>
      </w:r>
      <w:r w:rsidR="0025103B">
        <w:t>emissor</w:t>
      </w:r>
      <w:r>
        <w:t xml:space="preserve"> volte a ponta vermelha no coletor,</w:t>
      </w:r>
      <w:r w:rsidR="007A4581">
        <w:t xml:space="preserve"> e se o transistor estiver bom uma resistência bem alta vai aparecer e permanecer nesse valor</w:t>
      </w:r>
      <w:r w:rsidR="00F50B95">
        <w:t>. Se o valor resistivo não aparecer e começar a mudar o IGBT está com problemas.</w:t>
      </w:r>
    </w:p>
    <w:p w:rsidR="00900BEF" w:rsidRDefault="00900BEF" w:rsidP="00900BEF">
      <w:pPr>
        <w:jc w:val="center"/>
      </w:pPr>
      <w:r>
        <w:rPr>
          <w:noProof/>
          <w:lang w:eastAsia="pt-BR"/>
        </w:rPr>
        <w:drawing>
          <wp:inline distT="0" distB="0" distL="0" distR="0" wp14:anchorId="3502C11C" wp14:editId="20107F74">
            <wp:extent cx="1268532" cy="1231345"/>
            <wp:effectExtent l="0" t="0" r="825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8135" cy="124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95" w:rsidRDefault="00F50B95" w:rsidP="00E713CC">
      <w:r>
        <w:t xml:space="preserve">Para desengatilhar o IGBT mova a ponta preta do emissor para o </w:t>
      </w:r>
      <w:proofErr w:type="spellStart"/>
      <w:r>
        <w:t>gate</w:t>
      </w:r>
      <w:proofErr w:type="spellEnd"/>
      <w:r>
        <w:t xml:space="preserve"> sem tirar a ponta vermelha: </w:t>
      </w:r>
    </w:p>
    <w:p w:rsidR="00F50B95" w:rsidRDefault="00F50B95" w:rsidP="00F50B95">
      <w:pPr>
        <w:jc w:val="center"/>
      </w:pPr>
      <w:r>
        <w:rPr>
          <w:noProof/>
          <w:lang w:eastAsia="pt-BR"/>
        </w:rPr>
        <w:drawing>
          <wp:inline distT="0" distB="0" distL="0" distR="0" wp14:anchorId="264C2098" wp14:editId="65239B71">
            <wp:extent cx="1458300" cy="1273817"/>
            <wp:effectExtent l="0" t="0" r="889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718" cy="128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1C" w:rsidRDefault="00F50B95">
      <w:r>
        <w:t>Volte a ponta preta para o emissor e veja que a resistência vai subindo rapidamente até o infinito.</w:t>
      </w:r>
    </w:p>
    <w:sectPr w:rsidR="0092541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B" w:rsidRDefault="00BA1F7B" w:rsidP="00F50B95">
      <w:pPr>
        <w:spacing w:after="0" w:line="240" w:lineRule="auto"/>
      </w:pPr>
      <w:r>
        <w:separator/>
      </w:r>
    </w:p>
  </w:endnote>
  <w:endnote w:type="continuationSeparator" w:id="0">
    <w:p w:rsidR="00BA1F7B" w:rsidRDefault="00BA1F7B" w:rsidP="00F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630738"/>
      <w:docPartObj>
        <w:docPartGallery w:val="Page Numbers (Bottom of Page)"/>
        <w:docPartUnique/>
      </w:docPartObj>
    </w:sdtPr>
    <w:sdtEndPr/>
    <w:sdtContent>
      <w:p w:rsidR="00F50B95" w:rsidRDefault="00F50B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69">
          <w:rPr>
            <w:noProof/>
          </w:rPr>
          <w:t>1</w:t>
        </w:r>
        <w:r>
          <w:fldChar w:fldCharType="end"/>
        </w:r>
      </w:p>
    </w:sdtContent>
  </w:sdt>
  <w:p w:rsidR="00F50B95" w:rsidRDefault="00F50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B" w:rsidRDefault="00BA1F7B" w:rsidP="00F50B95">
      <w:pPr>
        <w:spacing w:after="0" w:line="240" w:lineRule="auto"/>
      </w:pPr>
      <w:r>
        <w:separator/>
      </w:r>
    </w:p>
  </w:footnote>
  <w:footnote w:type="continuationSeparator" w:id="0">
    <w:p w:rsidR="00BA1F7B" w:rsidRDefault="00BA1F7B" w:rsidP="00F50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F"/>
    <w:rsid w:val="0008723F"/>
    <w:rsid w:val="0025103B"/>
    <w:rsid w:val="004E740F"/>
    <w:rsid w:val="007A3D69"/>
    <w:rsid w:val="007A4581"/>
    <w:rsid w:val="007C2A44"/>
    <w:rsid w:val="00844369"/>
    <w:rsid w:val="00851FC4"/>
    <w:rsid w:val="00900BEF"/>
    <w:rsid w:val="0092541C"/>
    <w:rsid w:val="00BA1F7B"/>
    <w:rsid w:val="00E670F9"/>
    <w:rsid w:val="00E713CC"/>
    <w:rsid w:val="00F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EBA9-DAA9-4658-B602-02441BF2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B95"/>
  </w:style>
  <w:style w:type="paragraph" w:styleId="Rodap">
    <w:name w:val="footer"/>
    <w:basedOn w:val="Normal"/>
    <w:link w:val="RodapChar"/>
    <w:uiPriority w:val="99"/>
    <w:unhideWhenUsed/>
    <w:rsid w:val="00F5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2019-03-13T16:21:00Z</dcterms:created>
  <dcterms:modified xsi:type="dcterms:W3CDTF">2019-03-13T17:03:00Z</dcterms:modified>
</cp:coreProperties>
</file>